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2A" w:rsidRPr="00954DEA" w:rsidRDefault="00A83255" w:rsidP="00A83255">
      <w:pPr>
        <w:jc w:val="center"/>
        <w:rPr>
          <w:b/>
          <w:bCs/>
          <w:sz w:val="30"/>
          <w:szCs w:val="30"/>
        </w:rPr>
      </w:pPr>
      <w:r w:rsidRPr="00954DEA">
        <w:rPr>
          <w:rFonts w:hint="eastAsia"/>
          <w:b/>
          <w:bCs/>
          <w:sz w:val="30"/>
          <w:szCs w:val="30"/>
        </w:rPr>
        <w:t>电力1</w:t>
      </w:r>
      <w:r w:rsidRPr="00954DEA">
        <w:rPr>
          <w:b/>
          <w:bCs/>
          <w:sz w:val="30"/>
          <w:szCs w:val="30"/>
        </w:rPr>
        <w:t>901</w:t>
      </w:r>
      <w:r w:rsidRPr="00954DEA">
        <w:rPr>
          <w:rFonts w:hint="eastAsia"/>
          <w:b/>
          <w:bCs/>
          <w:sz w:val="30"/>
          <w:szCs w:val="30"/>
        </w:rPr>
        <w:t>、0</w:t>
      </w:r>
      <w:r w:rsidRPr="00954DEA">
        <w:rPr>
          <w:b/>
          <w:bCs/>
          <w:sz w:val="30"/>
          <w:szCs w:val="30"/>
        </w:rPr>
        <w:t>2</w:t>
      </w:r>
      <w:r w:rsidRPr="00954DEA">
        <w:rPr>
          <w:rFonts w:hint="eastAsia"/>
          <w:b/>
          <w:bCs/>
          <w:sz w:val="30"/>
          <w:szCs w:val="30"/>
        </w:rPr>
        <w:t>工程制图第二次授课教学设计</w:t>
      </w:r>
      <w:r w:rsidR="00954DEA" w:rsidRPr="00954DEA">
        <w:rPr>
          <w:rFonts w:hint="eastAsia"/>
          <w:b/>
          <w:bCs/>
          <w:sz w:val="30"/>
          <w:szCs w:val="30"/>
        </w:rPr>
        <w:t>及实施情况汇报</w:t>
      </w:r>
    </w:p>
    <w:p w:rsidR="00A83255" w:rsidRDefault="001157F2" w:rsidP="00A83255">
      <w:pPr>
        <w:jc w:val="center"/>
        <w:rPr>
          <w:rFonts w:ascii="STXinwei" w:eastAsia="STXinwei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基础部  </w:t>
      </w:r>
      <w:r w:rsidR="00A83255" w:rsidRPr="001157F2">
        <w:rPr>
          <w:rFonts w:asciiTheme="minorEastAsia" w:hAnsiTheme="minorEastAsia" w:hint="eastAsia"/>
          <w:sz w:val="32"/>
          <w:szCs w:val="32"/>
        </w:rPr>
        <w:t>任红霞</w:t>
      </w:r>
    </w:p>
    <w:p w:rsidR="00D879B1" w:rsidRPr="00D879B1" w:rsidRDefault="00A83255" w:rsidP="00D879B1">
      <w:pPr>
        <w:spacing w:line="276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 w:rsidRPr="00D879B1">
        <w:rPr>
          <w:rFonts w:ascii="宋体" w:eastAsia="宋体" w:hAnsi="宋体" w:hint="eastAsia"/>
          <w:b/>
          <w:bCs/>
          <w:sz w:val="28"/>
          <w:szCs w:val="28"/>
        </w:rPr>
        <w:t>上课时间：</w:t>
      </w:r>
    </w:p>
    <w:p w:rsidR="00A83255" w:rsidRDefault="00954DEA" w:rsidP="00D879B1">
      <w:pPr>
        <w:spacing w:line="276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879B1">
        <w:rPr>
          <w:rFonts w:ascii="宋体" w:eastAsia="宋体" w:hAnsi="宋体" w:hint="eastAsia"/>
          <w:sz w:val="28"/>
          <w:szCs w:val="28"/>
        </w:rPr>
        <w:t>2</w:t>
      </w:r>
      <w:r w:rsidRPr="00D879B1">
        <w:rPr>
          <w:rFonts w:ascii="宋体" w:eastAsia="宋体" w:hAnsi="宋体"/>
          <w:sz w:val="28"/>
          <w:szCs w:val="28"/>
        </w:rPr>
        <w:t>020</w:t>
      </w:r>
      <w:r w:rsidRPr="00D879B1">
        <w:rPr>
          <w:rFonts w:ascii="宋体" w:eastAsia="宋体" w:hAnsi="宋体" w:hint="eastAsia"/>
          <w:sz w:val="28"/>
          <w:szCs w:val="28"/>
        </w:rPr>
        <w:t>年3月2日，</w:t>
      </w:r>
      <w:r w:rsidR="00A83255" w:rsidRPr="00D879B1">
        <w:rPr>
          <w:rFonts w:ascii="宋体" w:eastAsia="宋体" w:hAnsi="宋体" w:hint="eastAsia"/>
          <w:sz w:val="28"/>
          <w:szCs w:val="28"/>
        </w:rPr>
        <w:t>周一上午34节</w:t>
      </w:r>
    </w:p>
    <w:p w:rsidR="002E3732" w:rsidRDefault="002E3732" w:rsidP="002E3732">
      <w:pPr>
        <w:spacing w:line="276" w:lineRule="auto"/>
        <w:rPr>
          <w:rFonts w:ascii="宋体" w:eastAsia="宋体" w:hAnsi="宋体" w:cs="Times New Roman"/>
          <w:b/>
          <w:bCs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t>课前准备工作：</w:t>
      </w:r>
    </w:p>
    <w:p w:rsidR="002E3732" w:rsidRPr="002E3732" w:rsidRDefault="00EE2211" w:rsidP="002E3732">
      <w:pPr>
        <w:spacing w:line="276" w:lineRule="auto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    </w:t>
      </w:r>
      <w:r w:rsidR="002E3732" w:rsidRPr="002E3732">
        <w:rPr>
          <w:rFonts w:ascii="宋体" w:eastAsia="宋体" w:hAnsi="宋体" w:cs="Times New Roman" w:hint="eastAsia"/>
          <w:color w:val="000000"/>
          <w:sz w:val="28"/>
          <w:szCs w:val="28"/>
        </w:rPr>
        <w:t>通过雨课堂了解第一次课课后作业完成情况，根据本讲教学内容和目标，教学重点难点，制作完成适宜在线教学的本次课多媒体课件，特别是完成教学节奏、与学生互动教学环节的设计。在周一上课前的周日，利用雨课堂不拥挤的时间，提前通过雨课堂手机</w:t>
      </w:r>
      <w:proofErr w:type="gramStart"/>
      <w:r w:rsidR="002E3732" w:rsidRPr="002E3732">
        <w:rPr>
          <w:rFonts w:ascii="宋体" w:eastAsia="宋体" w:hAnsi="宋体" w:cs="Times New Roman" w:hint="eastAsia"/>
          <w:color w:val="000000"/>
          <w:sz w:val="28"/>
          <w:szCs w:val="28"/>
        </w:rPr>
        <w:t>上传</w:t>
      </w:r>
      <w:r w:rsidR="00BF687D">
        <w:rPr>
          <w:rFonts w:ascii="宋体" w:eastAsia="宋体" w:hAnsi="宋体" w:cs="Times New Roman" w:hint="eastAsia"/>
          <w:color w:val="000000"/>
          <w:sz w:val="28"/>
          <w:szCs w:val="28"/>
        </w:rPr>
        <w:t>并</w:t>
      </w:r>
      <w:r w:rsidR="002E3732" w:rsidRPr="002E3732">
        <w:rPr>
          <w:rFonts w:ascii="宋体" w:eastAsia="宋体" w:hAnsi="宋体" w:cs="Times New Roman" w:hint="eastAsia"/>
          <w:color w:val="000000"/>
          <w:sz w:val="28"/>
          <w:szCs w:val="28"/>
        </w:rPr>
        <w:t>发布</w:t>
      </w:r>
      <w:proofErr w:type="gramEnd"/>
      <w:r w:rsidR="002E3732" w:rsidRPr="002E3732">
        <w:rPr>
          <w:rFonts w:ascii="宋体" w:eastAsia="宋体" w:hAnsi="宋体" w:cs="Times New Roman" w:hint="eastAsia"/>
          <w:color w:val="000000"/>
          <w:sz w:val="28"/>
          <w:szCs w:val="28"/>
        </w:rPr>
        <w:t>第二天的上课课件，要求学生按教师给出的授课计划，预习电子版制图教材有关内容，初步浏览上课课件。</w:t>
      </w:r>
    </w:p>
    <w:p w:rsidR="009338F2" w:rsidRPr="00D879B1" w:rsidRDefault="00A83255" w:rsidP="00D879B1">
      <w:pPr>
        <w:spacing w:line="276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 w:rsidRPr="00D879B1">
        <w:rPr>
          <w:rFonts w:ascii="宋体" w:eastAsia="宋体" w:hAnsi="宋体" w:hint="eastAsia"/>
          <w:b/>
          <w:bCs/>
          <w:sz w:val="28"/>
          <w:szCs w:val="28"/>
        </w:rPr>
        <w:t>教学内容：</w:t>
      </w:r>
    </w:p>
    <w:p w:rsidR="009338F2" w:rsidRPr="00D879B1" w:rsidRDefault="00A83255" w:rsidP="00D879B1">
      <w:pPr>
        <w:spacing w:line="276" w:lineRule="auto"/>
        <w:ind w:firstLineChars="200" w:firstLine="560"/>
        <w:jc w:val="left"/>
        <w:rPr>
          <w:rFonts w:ascii="宋体" w:eastAsia="宋体" w:hAnsi="宋体" w:cs="Times New Roman"/>
          <w:bCs/>
          <w:sz w:val="28"/>
          <w:szCs w:val="28"/>
        </w:rPr>
      </w:pPr>
      <w:r w:rsidRPr="00D879B1">
        <w:rPr>
          <w:rFonts w:ascii="宋体" w:eastAsia="宋体" w:hAnsi="宋体" w:hint="eastAsia"/>
          <w:sz w:val="28"/>
          <w:szCs w:val="28"/>
        </w:rPr>
        <w:t>3.3.1投影法</w:t>
      </w:r>
      <w:r w:rsidR="009338F2" w:rsidRPr="009338F2">
        <w:rPr>
          <w:rFonts w:ascii="宋体" w:eastAsia="宋体" w:hAnsi="宋体" w:cs="Times New Roman" w:hint="eastAsia"/>
          <w:bCs/>
          <w:sz w:val="28"/>
          <w:szCs w:val="28"/>
        </w:rPr>
        <w:t>投影的基本知识、</w:t>
      </w:r>
      <w:r w:rsidR="009338F2" w:rsidRPr="00D879B1">
        <w:rPr>
          <w:rFonts w:ascii="宋体" w:eastAsia="宋体" w:hAnsi="宋体" w:cs="Times New Roman" w:hint="eastAsia"/>
          <w:bCs/>
          <w:sz w:val="28"/>
          <w:szCs w:val="28"/>
        </w:rPr>
        <w:t>正投影基本性质，</w:t>
      </w:r>
      <w:r w:rsidR="009338F2" w:rsidRPr="009338F2">
        <w:rPr>
          <w:rFonts w:ascii="宋体" w:eastAsia="宋体" w:hAnsi="宋体" w:cs="Times New Roman" w:hint="eastAsia"/>
          <w:bCs/>
          <w:sz w:val="28"/>
          <w:szCs w:val="28"/>
        </w:rPr>
        <w:t>三面投影的形成、三面投影规律</w:t>
      </w:r>
      <w:r w:rsidR="009338F2" w:rsidRPr="00D879B1">
        <w:rPr>
          <w:rFonts w:ascii="宋体" w:eastAsia="宋体" w:hAnsi="宋体" w:cs="Times New Roman" w:hint="eastAsia"/>
          <w:bCs/>
          <w:sz w:val="28"/>
          <w:szCs w:val="28"/>
        </w:rPr>
        <w:t>。</w:t>
      </w:r>
    </w:p>
    <w:p w:rsidR="009338F2" w:rsidRPr="009338F2" w:rsidRDefault="009338F2" w:rsidP="00D879B1">
      <w:pPr>
        <w:spacing w:line="276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879B1">
        <w:rPr>
          <w:rFonts w:ascii="宋体" w:eastAsia="宋体" w:hAnsi="宋体" w:hint="eastAsia"/>
          <w:sz w:val="28"/>
          <w:szCs w:val="28"/>
        </w:rPr>
        <w:t xml:space="preserve">3.1.2点的投影 </w:t>
      </w:r>
      <w:r w:rsidRPr="009338F2">
        <w:rPr>
          <w:rFonts w:ascii="宋体" w:eastAsia="宋体" w:hAnsi="宋体" w:cs="Times New Roman" w:hint="eastAsia"/>
          <w:sz w:val="28"/>
          <w:szCs w:val="28"/>
        </w:rPr>
        <w:t>点的三面投影形成，点的三面投影规律，</w:t>
      </w:r>
      <w:r w:rsidRPr="00D879B1">
        <w:rPr>
          <w:rFonts w:ascii="宋体" w:eastAsia="宋体" w:hAnsi="宋体" w:cs="Times New Roman" w:hint="eastAsia"/>
          <w:sz w:val="28"/>
          <w:szCs w:val="28"/>
        </w:rPr>
        <w:t>点的投影与坐标，两点的相对位置。</w:t>
      </w:r>
      <w:r w:rsidRPr="009338F2">
        <w:rPr>
          <w:rFonts w:ascii="宋体" w:eastAsia="宋体" w:hAnsi="宋体" w:cs="Times New Roman" w:hint="eastAsia"/>
          <w:sz w:val="28"/>
          <w:szCs w:val="28"/>
        </w:rPr>
        <w:t>各种点三面投影的分析和作图方法。</w:t>
      </w:r>
    </w:p>
    <w:p w:rsidR="009338F2" w:rsidRPr="00D879B1" w:rsidRDefault="009338F2" w:rsidP="00D879B1">
      <w:pPr>
        <w:spacing w:line="276" w:lineRule="auto"/>
        <w:jc w:val="left"/>
        <w:rPr>
          <w:rFonts w:ascii="宋体" w:eastAsia="宋体" w:hAnsi="宋体" w:cs="Times New Roman"/>
          <w:b/>
          <w:bCs/>
          <w:sz w:val="28"/>
          <w:szCs w:val="28"/>
        </w:rPr>
      </w:pPr>
      <w:r w:rsidRPr="009338F2">
        <w:rPr>
          <w:rFonts w:ascii="宋体" w:eastAsia="宋体" w:hAnsi="宋体" w:cs="Times New Roman" w:hint="eastAsia"/>
          <w:b/>
          <w:bCs/>
          <w:sz w:val="28"/>
          <w:szCs w:val="28"/>
        </w:rPr>
        <w:t>教学目的</w:t>
      </w:r>
      <w:r w:rsidRPr="00D879B1">
        <w:rPr>
          <w:rFonts w:ascii="宋体" w:eastAsia="宋体" w:hAnsi="宋体" w:cs="Times New Roman" w:hint="eastAsia"/>
          <w:b/>
          <w:bCs/>
          <w:sz w:val="28"/>
          <w:szCs w:val="28"/>
        </w:rPr>
        <w:t>和要求：</w:t>
      </w:r>
    </w:p>
    <w:p w:rsidR="009338F2" w:rsidRPr="00D879B1" w:rsidRDefault="00EE2211" w:rsidP="00EE2211">
      <w:pPr>
        <w:spacing w:line="276" w:lineRule="auto"/>
        <w:ind w:left="57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1.</w:t>
      </w:r>
      <w:r w:rsidR="009338F2" w:rsidRPr="00D879B1">
        <w:rPr>
          <w:rFonts w:ascii="宋体" w:eastAsia="宋体" w:hAnsi="宋体" w:cs="Times New Roman" w:hint="eastAsia"/>
          <w:sz w:val="28"/>
          <w:szCs w:val="28"/>
        </w:rPr>
        <w:t>了解投影法的基本知识，启发学生创造性解决问题的意识。</w:t>
      </w:r>
    </w:p>
    <w:p w:rsidR="009338F2" w:rsidRPr="009338F2" w:rsidRDefault="00EE2211" w:rsidP="00EE2211">
      <w:pPr>
        <w:spacing w:line="276" w:lineRule="auto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    2.</w:t>
      </w:r>
      <w:r w:rsidR="009338F2" w:rsidRPr="009338F2">
        <w:rPr>
          <w:rFonts w:ascii="宋体" w:eastAsia="宋体" w:hAnsi="宋体" w:cs="Times New Roman" w:hint="eastAsia"/>
          <w:sz w:val="28"/>
          <w:szCs w:val="28"/>
        </w:rPr>
        <w:t>观察三视图的形成，培养观察分析能力，掌握三视图的投影规律。</w:t>
      </w:r>
    </w:p>
    <w:p w:rsidR="009338F2" w:rsidRPr="00D879B1" w:rsidRDefault="00EE2211" w:rsidP="00EE2211">
      <w:pPr>
        <w:spacing w:line="276" w:lineRule="auto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    3.</w:t>
      </w:r>
      <w:r w:rsidR="009338F2" w:rsidRPr="00D879B1">
        <w:rPr>
          <w:rFonts w:ascii="宋体" w:eastAsia="宋体" w:hAnsi="宋体" w:cs="Times New Roman" w:hint="eastAsia"/>
          <w:sz w:val="28"/>
          <w:szCs w:val="28"/>
        </w:rPr>
        <w:t>观察点的三面投影，总结点三面投影规律，学会点三面投影的分析和作图方法。</w:t>
      </w:r>
    </w:p>
    <w:p w:rsidR="00A83255" w:rsidRPr="00D879B1" w:rsidRDefault="00954DEA" w:rsidP="00D879B1">
      <w:pPr>
        <w:spacing w:line="276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 w:rsidRPr="00D879B1">
        <w:rPr>
          <w:rFonts w:ascii="宋体" w:eastAsia="宋体" w:hAnsi="宋体" w:hint="eastAsia"/>
          <w:b/>
          <w:bCs/>
          <w:sz w:val="28"/>
          <w:szCs w:val="28"/>
        </w:rPr>
        <w:lastRenderedPageBreak/>
        <w:t>教学重点和难点：</w:t>
      </w:r>
    </w:p>
    <w:p w:rsidR="00954DEA" w:rsidRPr="00D879B1" w:rsidRDefault="00EE2211" w:rsidP="00EE2211">
      <w:pPr>
        <w:spacing w:line="276" w:lineRule="auto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    </w:t>
      </w:r>
      <w:r w:rsidR="00954DEA" w:rsidRPr="00D879B1">
        <w:rPr>
          <w:rFonts w:ascii="宋体" w:eastAsia="宋体" w:hAnsi="宋体" w:cs="Times New Roman" w:hint="eastAsia"/>
          <w:sz w:val="28"/>
          <w:szCs w:val="28"/>
        </w:rPr>
        <w:t>重点：正投影的基本性质，点的三面投影形成观察和投影规律的分析总结。</w:t>
      </w:r>
    </w:p>
    <w:p w:rsidR="00954DEA" w:rsidRPr="00954DEA" w:rsidRDefault="00954DEA" w:rsidP="00D879B1">
      <w:pPr>
        <w:spacing w:line="276" w:lineRule="auto"/>
        <w:ind w:left="570"/>
        <w:rPr>
          <w:rFonts w:ascii="宋体" w:eastAsia="宋体" w:hAnsi="宋体" w:cs="Times New Roman"/>
          <w:sz w:val="28"/>
          <w:szCs w:val="28"/>
        </w:rPr>
      </w:pPr>
      <w:r w:rsidRPr="00954DEA">
        <w:rPr>
          <w:rFonts w:ascii="宋体" w:eastAsia="宋体" w:hAnsi="宋体" w:cs="Times New Roman" w:hint="eastAsia"/>
          <w:sz w:val="28"/>
          <w:szCs w:val="28"/>
        </w:rPr>
        <w:t>难点：点三面投影的分析和作图方法</w:t>
      </w:r>
    </w:p>
    <w:p w:rsidR="00D879B1" w:rsidRPr="00D879B1" w:rsidRDefault="00D879B1" w:rsidP="00D879B1">
      <w:pPr>
        <w:spacing w:line="276" w:lineRule="auto"/>
        <w:rPr>
          <w:rFonts w:ascii="宋体" w:eastAsia="宋体" w:hAnsi="宋体" w:cs="Times New Roman"/>
          <w:b/>
          <w:bCs/>
          <w:sz w:val="28"/>
          <w:szCs w:val="28"/>
        </w:rPr>
      </w:pPr>
      <w:r w:rsidRPr="00D879B1">
        <w:rPr>
          <w:rFonts w:ascii="宋体" w:eastAsia="宋体" w:hAnsi="宋体" w:cs="Times New Roman" w:hint="eastAsia"/>
          <w:b/>
          <w:bCs/>
          <w:sz w:val="28"/>
          <w:szCs w:val="28"/>
        </w:rPr>
        <w:t>教学</w:t>
      </w:r>
      <w:r w:rsidR="00954DEA" w:rsidRPr="00954DEA">
        <w:rPr>
          <w:rFonts w:ascii="宋体" w:eastAsia="宋体" w:hAnsi="宋体" w:cs="Times New Roman" w:hint="eastAsia"/>
          <w:b/>
          <w:bCs/>
          <w:sz w:val="28"/>
          <w:szCs w:val="28"/>
        </w:rPr>
        <w:t>时间分配</w:t>
      </w:r>
      <w:r w:rsidRPr="00D879B1">
        <w:rPr>
          <w:rFonts w:ascii="宋体" w:eastAsia="宋体" w:hAnsi="宋体" w:cs="Times New Roman" w:hint="eastAsia"/>
          <w:b/>
          <w:bCs/>
          <w:sz w:val="28"/>
          <w:szCs w:val="28"/>
        </w:rPr>
        <w:t>：</w:t>
      </w:r>
    </w:p>
    <w:p w:rsidR="00954DEA" w:rsidRDefault="00954DEA" w:rsidP="00D879B1">
      <w:pPr>
        <w:spacing w:line="276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54DEA">
        <w:rPr>
          <w:rFonts w:ascii="宋体" w:eastAsia="宋体" w:hAnsi="宋体" w:cs="Times New Roman" w:hint="eastAsia"/>
          <w:bCs/>
          <w:sz w:val="28"/>
          <w:szCs w:val="28"/>
        </w:rPr>
        <w:t>投影法基本知识、三视图的形成、</w:t>
      </w:r>
      <w:r w:rsidRPr="00954DEA">
        <w:rPr>
          <w:rFonts w:ascii="宋体" w:eastAsia="宋体" w:hAnsi="宋体" w:cs="Times New Roman" w:hint="eastAsia"/>
          <w:sz w:val="28"/>
          <w:szCs w:val="28"/>
        </w:rPr>
        <w:t>投影规律分析总结</w:t>
      </w:r>
      <w:r w:rsidRPr="00954DEA">
        <w:rPr>
          <w:rFonts w:ascii="宋体" w:eastAsia="宋体" w:hAnsi="宋体" w:cs="Times New Roman" w:hint="eastAsia"/>
          <w:bCs/>
          <w:sz w:val="28"/>
          <w:szCs w:val="28"/>
        </w:rPr>
        <w:t>互动及课件</w:t>
      </w:r>
      <w:r w:rsidRPr="00954DEA">
        <w:rPr>
          <w:rFonts w:ascii="宋体" w:eastAsia="宋体" w:hAnsi="宋体" w:cs="Times New Roman" w:hint="eastAsia"/>
          <w:sz w:val="28"/>
          <w:szCs w:val="28"/>
        </w:rPr>
        <w:t>讲解2</w:t>
      </w:r>
      <w:r w:rsidRPr="00954DEA">
        <w:rPr>
          <w:rFonts w:ascii="宋体" w:eastAsia="宋体" w:hAnsi="宋体" w:cs="Times New Roman"/>
          <w:sz w:val="28"/>
          <w:szCs w:val="28"/>
        </w:rPr>
        <w:t>5</w:t>
      </w:r>
      <w:r w:rsidRPr="00954DEA">
        <w:rPr>
          <w:rFonts w:ascii="宋体" w:eastAsia="宋体" w:hAnsi="宋体" w:cs="Times New Roman" w:hint="eastAsia"/>
          <w:bCs/>
          <w:sz w:val="28"/>
          <w:szCs w:val="28"/>
        </w:rPr>
        <w:t>分钟；</w:t>
      </w:r>
      <w:r w:rsidRPr="00954DEA">
        <w:rPr>
          <w:rFonts w:ascii="宋体" w:eastAsia="宋体" w:hAnsi="宋体" w:cs="Times New Roman" w:hint="eastAsia"/>
          <w:sz w:val="28"/>
          <w:szCs w:val="28"/>
        </w:rPr>
        <w:t>雨课堂选择题答题及提问</w:t>
      </w:r>
      <w:r w:rsidRPr="00954DEA">
        <w:rPr>
          <w:rFonts w:ascii="宋体" w:eastAsia="宋体" w:hAnsi="宋体" w:cs="Times New Roman"/>
          <w:sz w:val="28"/>
          <w:szCs w:val="28"/>
        </w:rPr>
        <w:t>10分钟</w:t>
      </w:r>
      <w:r w:rsidRPr="00954DEA">
        <w:rPr>
          <w:rFonts w:ascii="宋体" w:eastAsia="宋体" w:hAnsi="宋体" w:cs="Times New Roman" w:hint="eastAsia"/>
          <w:sz w:val="28"/>
          <w:szCs w:val="28"/>
        </w:rPr>
        <w:t>，课间休息1</w:t>
      </w:r>
      <w:r w:rsidRPr="00954DEA">
        <w:rPr>
          <w:rFonts w:ascii="宋体" w:eastAsia="宋体" w:hAnsi="宋体" w:cs="Times New Roman"/>
          <w:sz w:val="28"/>
          <w:szCs w:val="28"/>
        </w:rPr>
        <w:t>0分钟，</w:t>
      </w:r>
      <w:r w:rsidRPr="00954DEA">
        <w:rPr>
          <w:rFonts w:ascii="宋体" w:eastAsia="宋体" w:hAnsi="宋体" w:cs="Times New Roman" w:hint="eastAsia"/>
          <w:sz w:val="28"/>
          <w:szCs w:val="28"/>
        </w:rPr>
        <w:t>观察点的三面投影，总结点三面投影规律3</w:t>
      </w:r>
      <w:r w:rsidRPr="00954DEA">
        <w:rPr>
          <w:rFonts w:ascii="宋体" w:eastAsia="宋体" w:hAnsi="宋体" w:cs="Times New Roman"/>
          <w:sz w:val="28"/>
          <w:szCs w:val="28"/>
        </w:rPr>
        <w:t>0分钟，</w:t>
      </w:r>
      <w:r w:rsidRPr="00954DEA">
        <w:rPr>
          <w:rFonts w:ascii="宋体" w:eastAsia="宋体" w:hAnsi="宋体" w:cs="Times New Roman" w:hint="eastAsia"/>
          <w:sz w:val="28"/>
          <w:szCs w:val="28"/>
        </w:rPr>
        <w:t>雨课堂选择题自由答题或休息5</w:t>
      </w:r>
      <w:r w:rsidRPr="00954DEA">
        <w:rPr>
          <w:rFonts w:ascii="宋体" w:eastAsia="宋体" w:hAnsi="宋体" w:cs="Times New Roman"/>
          <w:sz w:val="28"/>
          <w:szCs w:val="28"/>
        </w:rPr>
        <w:t>分钟，</w:t>
      </w:r>
      <w:r w:rsidRPr="00954DEA">
        <w:rPr>
          <w:rFonts w:ascii="宋体" w:eastAsia="宋体" w:hAnsi="宋体" w:cs="Times New Roman" w:hint="eastAsia"/>
          <w:sz w:val="28"/>
          <w:szCs w:val="28"/>
        </w:rPr>
        <w:t>点的投影作图举例、提问及与学生互动交流1</w:t>
      </w:r>
      <w:r w:rsidRPr="00954DEA">
        <w:rPr>
          <w:rFonts w:ascii="宋体" w:eastAsia="宋体" w:hAnsi="宋体" w:cs="Times New Roman"/>
          <w:sz w:val="28"/>
          <w:szCs w:val="28"/>
        </w:rPr>
        <w:t>0分钟</w:t>
      </w:r>
      <w:r w:rsidRPr="00954DEA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954DEA" w:rsidRDefault="002E3732" w:rsidP="00D879B1">
      <w:pPr>
        <w:spacing w:line="276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 w:rsidRPr="002E3732">
        <w:rPr>
          <w:rFonts w:ascii="宋体" w:eastAsia="宋体" w:hAnsi="宋体" w:hint="eastAsia"/>
          <w:b/>
          <w:bCs/>
          <w:sz w:val="28"/>
          <w:szCs w:val="28"/>
        </w:rPr>
        <w:t>教学方式</w:t>
      </w:r>
      <w:r>
        <w:rPr>
          <w:rFonts w:ascii="宋体" w:eastAsia="宋体" w:hAnsi="宋体" w:hint="eastAsia"/>
          <w:b/>
          <w:bCs/>
          <w:sz w:val="28"/>
          <w:szCs w:val="28"/>
        </w:rPr>
        <w:t>及实施情况</w:t>
      </w:r>
      <w:r w:rsidRPr="002E3732">
        <w:rPr>
          <w:rFonts w:ascii="宋体" w:eastAsia="宋体" w:hAnsi="宋体" w:hint="eastAsia"/>
          <w:b/>
          <w:bCs/>
          <w:sz w:val="28"/>
          <w:szCs w:val="28"/>
        </w:rPr>
        <w:t>：</w:t>
      </w:r>
    </w:p>
    <w:p w:rsidR="000C736F" w:rsidRDefault="002E3732" w:rsidP="00422569">
      <w:pPr>
        <w:spacing w:line="276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教师在雨课堂运行课件，因网络拥挤，师生都不能</w:t>
      </w:r>
      <w:r w:rsidR="00422569">
        <w:rPr>
          <w:rFonts w:ascii="宋体" w:eastAsia="宋体" w:hAnsi="宋体" w:hint="eastAsia"/>
          <w:sz w:val="28"/>
          <w:szCs w:val="28"/>
        </w:rPr>
        <w:t>像教室上课那样正常进入，开启Q</w:t>
      </w:r>
      <w:r w:rsidR="00422569">
        <w:rPr>
          <w:rFonts w:ascii="宋体" w:eastAsia="宋体" w:hAnsi="宋体"/>
          <w:sz w:val="28"/>
          <w:szCs w:val="28"/>
        </w:rPr>
        <w:t>Q</w:t>
      </w:r>
      <w:r w:rsidR="00422569">
        <w:rPr>
          <w:rFonts w:ascii="宋体" w:eastAsia="宋体" w:hAnsi="宋体" w:hint="eastAsia"/>
          <w:sz w:val="28"/>
          <w:szCs w:val="28"/>
        </w:rPr>
        <w:t>群屏幕分享，音频、视频都非常流畅，顺利完成教学内容讲授、课堂提问，基本是按照课前的教学设计完成上课，之前担心学生整个上午在屏幕前太累，想比正常上课减少时间，但没做到，讲基本内容、互动提问、举例哪个环节都不能少</w:t>
      </w:r>
      <w:r w:rsidR="0069787D">
        <w:rPr>
          <w:rFonts w:ascii="宋体" w:eastAsia="宋体" w:hAnsi="宋体" w:hint="eastAsia"/>
          <w:sz w:val="28"/>
          <w:szCs w:val="28"/>
        </w:rPr>
        <w:t>，</w:t>
      </w:r>
      <w:r w:rsidR="00CF684D">
        <w:rPr>
          <w:rFonts w:ascii="宋体" w:eastAsia="宋体" w:hAnsi="宋体" w:hint="eastAsia"/>
          <w:sz w:val="28"/>
          <w:szCs w:val="28"/>
        </w:rPr>
        <w:t>通过提问，发现学生非常配合，提问了近2</w:t>
      </w:r>
      <w:r w:rsidR="00CF684D">
        <w:rPr>
          <w:rFonts w:ascii="宋体" w:eastAsia="宋体" w:hAnsi="宋体"/>
          <w:sz w:val="28"/>
          <w:szCs w:val="28"/>
        </w:rPr>
        <w:t>0</w:t>
      </w:r>
      <w:r w:rsidR="00CF684D">
        <w:rPr>
          <w:rFonts w:ascii="宋体" w:eastAsia="宋体" w:hAnsi="宋体" w:hint="eastAsia"/>
          <w:sz w:val="28"/>
          <w:szCs w:val="28"/>
        </w:rPr>
        <w:t>名学生，基本能正确回答提问，一个学生麦坏，一个学生回答不正确。本次上课有意识提问了课前不预习，课下作业不完成的几位学生，他们都在认真听课。有的同学因买不到绘图工具没完成作业。第一次课后作业完成率很高，但学生普遍没有课前预习课后回看课件的习惯，需要老师在群内辅导答疑</w:t>
      </w:r>
      <w:r w:rsidR="004B2AE2">
        <w:rPr>
          <w:rFonts w:ascii="宋体" w:eastAsia="宋体" w:hAnsi="宋体" w:hint="eastAsia"/>
          <w:sz w:val="28"/>
          <w:szCs w:val="28"/>
        </w:rPr>
        <w:t>，做大量的工作</w:t>
      </w:r>
      <w:r w:rsidR="00CF684D">
        <w:rPr>
          <w:rFonts w:ascii="宋体" w:eastAsia="宋体" w:hAnsi="宋体" w:hint="eastAsia"/>
          <w:sz w:val="28"/>
          <w:szCs w:val="28"/>
        </w:rPr>
        <w:t>。</w:t>
      </w:r>
    </w:p>
    <w:p w:rsidR="000C736F" w:rsidRPr="000C736F" w:rsidRDefault="000C736F" w:rsidP="000C736F">
      <w:pPr>
        <w:spacing w:line="276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 w:rsidRPr="000C736F">
        <w:rPr>
          <w:rFonts w:ascii="宋体" w:eastAsia="宋体" w:hAnsi="宋体" w:hint="eastAsia"/>
          <w:b/>
          <w:bCs/>
          <w:sz w:val="28"/>
          <w:szCs w:val="28"/>
        </w:rPr>
        <w:lastRenderedPageBreak/>
        <w:t>课后总结</w:t>
      </w:r>
      <w:r w:rsidRPr="000C736F">
        <w:rPr>
          <w:rFonts w:ascii="宋体" w:eastAsia="宋体" w:hAnsi="宋体"/>
          <w:b/>
          <w:bCs/>
          <w:sz w:val="28"/>
          <w:szCs w:val="28"/>
        </w:rPr>
        <w:t>:</w:t>
      </w:r>
    </w:p>
    <w:p w:rsidR="002E3732" w:rsidRDefault="00BF687D" w:rsidP="00422569">
      <w:pPr>
        <w:spacing w:line="276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第二次课克服了第一次线上课的紧张情绪，</w:t>
      </w:r>
      <w:r w:rsidR="000C736F">
        <w:rPr>
          <w:rFonts w:ascii="宋体" w:eastAsia="宋体" w:hAnsi="宋体" w:hint="eastAsia"/>
          <w:sz w:val="28"/>
          <w:szCs w:val="28"/>
        </w:rPr>
        <w:t>课堂组织比较满意，下次课，要进一步做好与学生的互动，让学生在课堂能听到看到老师的讲课提问，也能看到听到同学的学习情况</w:t>
      </w:r>
      <w:r w:rsidR="00A25D41">
        <w:rPr>
          <w:rFonts w:ascii="宋体" w:eastAsia="宋体" w:hAnsi="宋体" w:hint="eastAsia"/>
          <w:sz w:val="28"/>
          <w:szCs w:val="28"/>
        </w:rPr>
        <w:t>，让线上课堂交流起来、活跃起来</w:t>
      </w:r>
      <w:r w:rsidR="000C736F">
        <w:rPr>
          <w:rFonts w:ascii="宋体" w:eastAsia="宋体" w:hAnsi="宋体" w:hint="eastAsia"/>
          <w:sz w:val="28"/>
          <w:szCs w:val="28"/>
        </w:rPr>
        <w:t>。</w:t>
      </w:r>
    </w:p>
    <w:p w:rsidR="004B2AE2" w:rsidRPr="00EA363F" w:rsidRDefault="004B2AE2" w:rsidP="004B2AE2">
      <w:pPr>
        <w:spacing w:line="276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 w:rsidRPr="00EA363F">
        <w:rPr>
          <w:rFonts w:ascii="宋体" w:eastAsia="宋体" w:hAnsi="宋体" w:hint="eastAsia"/>
          <w:b/>
          <w:bCs/>
          <w:sz w:val="28"/>
          <w:szCs w:val="28"/>
        </w:rPr>
        <w:t>上课截图：</w:t>
      </w:r>
    </w:p>
    <w:p w:rsidR="004B2AE2" w:rsidRDefault="004B2AE2" w:rsidP="004B2AE2">
      <w:pPr>
        <w:spacing w:line="276" w:lineRule="auto"/>
        <w:jc w:val="left"/>
        <w:rPr>
          <w:rFonts w:ascii="宋体" w:eastAsia="宋体" w:hAnsi="宋体"/>
          <w:sz w:val="28"/>
          <w:szCs w:val="28"/>
        </w:rPr>
      </w:pPr>
      <w:r w:rsidRPr="004B2AE2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076825" cy="28575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E2" w:rsidRDefault="004B2AE2" w:rsidP="004B2AE2">
      <w:pPr>
        <w:spacing w:line="276" w:lineRule="auto"/>
        <w:jc w:val="left"/>
        <w:rPr>
          <w:rFonts w:ascii="宋体" w:eastAsia="宋体" w:hAnsi="宋体"/>
          <w:sz w:val="28"/>
          <w:szCs w:val="28"/>
        </w:rPr>
      </w:pPr>
    </w:p>
    <w:p w:rsidR="004B2AE2" w:rsidRDefault="004B2AE2" w:rsidP="004B2AE2">
      <w:pPr>
        <w:spacing w:line="276" w:lineRule="auto"/>
        <w:jc w:val="left"/>
        <w:rPr>
          <w:rFonts w:ascii="宋体" w:eastAsia="宋体" w:hAnsi="宋体"/>
          <w:sz w:val="28"/>
          <w:szCs w:val="28"/>
        </w:rPr>
      </w:pPr>
      <w:r w:rsidRPr="004B2AE2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076825" cy="28575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36F" w:rsidRPr="00422569" w:rsidRDefault="00EE062F" w:rsidP="004B2AE2">
      <w:pPr>
        <w:spacing w:line="276" w:lineRule="auto"/>
        <w:jc w:val="left"/>
        <w:rPr>
          <w:rFonts w:ascii="宋体" w:eastAsia="宋体" w:hAnsi="宋体"/>
          <w:sz w:val="28"/>
          <w:szCs w:val="28"/>
        </w:rPr>
      </w:pPr>
      <w:r w:rsidRPr="000C736F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13DB3013" wp14:editId="5AD00EBC">
            <wp:extent cx="2160000" cy="4320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noProof/>
          <w:sz w:val="28"/>
          <w:szCs w:val="28"/>
        </w:rPr>
        <w:t xml:space="preserve">     </w:t>
      </w:r>
      <w:r w:rsidR="004B2AE2" w:rsidRPr="004B2AE2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5C0C1944" wp14:editId="57321B6C">
            <wp:extent cx="2160000" cy="432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 xml:space="preserve">         </w:t>
      </w:r>
      <w:r w:rsidRPr="000C736F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3852D048" wp14:editId="5C0D3006">
            <wp:extent cx="2160000" cy="432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noProof/>
          <w:sz w:val="28"/>
          <w:szCs w:val="28"/>
        </w:rPr>
        <w:t xml:space="preserve">     </w:t>
      </w:r>
      <w:bookmarkStart w:id="0" w:name="_GoBack"/>
      <w:r w:rsidRPr="000C736F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2FE3FD50" wp14:editId="5879B1E4">
            <wp:extent cx="2160000" cy="43200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C736F" w:rsidRPr="00422569" w:rsidSect="00A70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CA" w:rsidRDefault="00EA03CA" w:rsidP="00924359">
      <w:r>
        <w:separator/>
      </w:r>
    </w:p>
  </w:endnote>
  <w:endnote w:type="continuationSeparator" w:id="0">
    <w:p w:rsidR="00EA03CA" w:rsidRDefault="00EA03CA" w:rsidP="0092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Xinwe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CA" w:rsidRDefault="00EA03CA" w:rsidP="00924359">
      <w:r>
        <w:separator/>
      </w:r>
    </w:p>
  </w:footnote>
  <w:footnote w:type="continuationSeparator" w:id="0">
    <w:p w:rsidR="00EA03CA" w:rsidRDefault="00EA03CA" w:rsidP="00924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E0168"/>
    <w:multiLevelType w:val="hybridMultilevel"/>
    <w:tmpl w:val="D9DEAD5A"/>
    <w:lvl w:ilvl="0" w:tplc="2550E77A">
      <w:start w:val="1"/>
      <w:numFmt w:val="decimal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28A90BF7"/>
    <w:multiLevelType w:val="multilevel"/>
    <w:tmpl w:val="28A90BF7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897FFB"/>
    <w:multiLevelType w:val="multilevel"/>
    <w:tmpl w:val="7B897FFB"/>
    <w:lvl w:ilvl="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255"/>
    <w:rsid w:val="00063439"/>
    <w:rsid w:val="000C736F"/>
    <w:rsid w:val="001157F2"/>
    <w:rsid w:val="00186724"/>
    <w:rsid w:val="002532FD"/>
    <w:rsid w:val="002E3732"/>
    <w:rsid w:val="00354E29"/>
    <w:rsid w:val="00422569"/>
    <w:rsid w:val="004A5339"/>
    <w:rsid w:val="004B2AE2"/>
    <w:rsid w:val="00614EDF"/>
    <w:rsid w:val="0069787D"/>
    <w:rsid w:val="006C2B2A"/>
    <w:rsid w:val="008A49BA"/>
    <w:rsid w:val="008A68F1"/>
    <w:rsid w:val="009077A8"/>
    <w:rsid w:val="00924359"/>
    <w:rsid w:val="009338F2"/>
    <w:rsid w:val="00954DEA"/>
    <w:rsid w:val="00A00F38"/>
    <w:rsid w:val="00A25D41"/>
    <w:rsid w:val="00A44736"/>
    <w:rsid w:val="00A703A0"/>
    <w:rsid w:val="00A83255"/>
    <w:rsid w:val="00BC6D98"/>
    <w:rsid w:val="00BF687D"/>
    <w:rsid w:val="00C23192"/>
    <w:rsid w:val="00CF684D"/>
    <w:rsid w:val="00D879B1"/>
    <w:rsid w:val="00DA07C1"/>
    <w:rsid w:val="00EA03CA"/>
    <w:rsid w:val="00EA363F"/>
    <w:rsid w:val="00EE062F"/>
    <w:rsid w:val="00EE2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43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24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2435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24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2435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243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43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hbren hongxia</dc:creator>
  <cp:lastModifiedBy>whl</cp:lastModifiedBy>
  <cp:revision>5</cp:revision>
  <dcterms:created xsi:type="dcterms:W3CDTF">2020-03-06T05:37:00Z</dcterms:created>
  <dcterms:modified xsi:type="dcterms:W3CDTF">2020-03-27T03:08:00Z</dcterms:modified>
</cp:coreProperties>
</file>